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English Sentences with the Reflexive Pronoun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rtl w:val="0"/>
          <w:lang w:val="en-US"/>
        </w:rPr>
        <w:t xml:space="preserve">When the boy finds the treasure, he turns himself to the friend and says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 xml:space="preserve">at last, we have found it! </w:t>
      </w:r>
      <w:r>
        <w:rPr>
          <w:b w:val="1"/>
          <w:bCs w:val="1"/>
          <w:i w:val="1"/>
          <w:iCs w:val="1"/>
          <w:rtl w:val="0"/>
          <w:lang w:val="en-US"/>
        </w:rPr>
        <w:t xml:space="preserve">(use 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‘</w:t>
      </w:r>
      <w:r>
        <w:rPr>
          <w:b w:val="1"/>
          <w:bCs w:val="1"/>
          <w:i w:val="1"/>
          <w:iCs w:val="1"/>
          <w:rtl w:val="0"/>
          <w:lang w:val="en-US"/>
        </w:rPr>
        <w:t>invenimus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 xml:space="preserve">’ </w:t>
      </w:r>
      <w:r>
        <w:rPr>
          <w:b w:val="1"/>
          <w:bCs w:val="1"/>
          <w:i w:val="1"/>
          <w:iCs w:val="1"/>
          <w:rtl w:val="0"/>
          <w:lang w:val="en-US"/>
        </w:rPr>
        <w:t xml:space="preserve">for 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‘</w:t>
      </w:r>
      <w:r>
        <w:rPr>
          <w:b w:val="1"/>
          <w:bCs w:val="1"/>
          <w:i w:val="1"/>
          <w:iCs w:val="1"/>
          <w:rtl w:val="0"/>
          <w:lang w:val="en-US"/>
        </w:rPr>
        <w:t>we have found it!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’</w:t>
      </w:r>
      <w:r>
        <w:rPr>
          <w:b w:val="1"/>
          <w:bCs w:val="1"/>
          <w:i w:val="1"/>
          <w:iCs w:val="1"/>
          <w:rtl w:val="0"/>
          <w:lang w:val="en-US"/>
        </w:rPr>
        <w:t>)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rtl w:val="0"/>
          <w:lang w:val="en-US"/>
        </w:rPr>
        <w:t>2.  The family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s dog often rolls in mud when the family walks in the forum. </w:t>
      </w:r>
      <w:r>
        <w:rPr>
          <w:b w:val="1"/>
          <w:bCs w:val="1"/>
          <w:i w:val="1"/>
          <w:iCs w:val="1"/>
          <w:rtl w:val="0"/>
          <w:lang w:val="en-US"/>
        </w:rPr>
        <w:t>(to roll = se volvere)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3. The girls prepare themselves when their mother brings them to the fountain.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Spare Vocabulary:</w:t>
      </w:r>
    </w:p>
    <w:p>
      <w:pPr>
        <w:pStyle w:val="Body"/>
        <w:jc w:val="left"/>
      </w:pPr>
      <w:r>
        <w:rPr>
          <w:rtl w:val="0"/>
          <w:lang w:val="en-US"/>
        </w:rPr>
        <w:t>treasure - gaza, -ae, f.</w:t>
      </w:r>
    </w:p>
    <w:p>
      <w:pPr>
        <w:pStyle w:val="Body"/>
        <w:jc w:val="left"/>
      </w:pPr>
      <w:r>
        <w:rPr>
          <w:rtl w:val="0"/>
          <w:lang w:val="en-US"/>
        </w:rPr>
        <w:t>mud - lutum, -i, n.</w:t>
      </w:r>
    </w:p>
    <w:p>
      <w:pPr>
        <w:pStyle w:val="Body"/>
        <w:jc w:val="left"/>
      </w:pPr>
      <w:r>
        <w:rPr>
          <w:rtl w:val="0"/>
          <w:lang w:val="en-US"/>
        </w:rPr>
        <w:t xml:space="preserve">to bring - porto, portare (you can also use </w:t>
      </w:r>
      <w:r>
        <w:rPr>
          <w:b w:val="1"/>
          <w:bCs w:val="1"/>
          <w:rtl w:val="0"/>
          <w:lang w:val="en-US"/>
        </w:rPr>
        <w:t>duco, ducere</w:t>
      </w:r>
      <w:r>
        <w:rPr>
          <w:rtl w:val="0"/>
          <w:lang w:val="en-US"/>
        </w:rPr>
        <w:t xml:space="preserve">)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